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231" w:rsidRDefault="009E7231" w:rsidP="009E7231">
      <w:pPr>
        <w:spacing w:line="480" w:lineRule="auto"/>
        <w:ind w:firstLine="720"/>
        <w:rPr>
          <w:rFonts w:ascii="Times New Roman" w:hAnsi="Times New Roman" w:cs="Times New Roman"/>
          <w:sz w:val="24"/>
          <w:szCs w:val="24"/>
        </w:rPr>
      </w:pPr>
    </w:p>
    <w:p w:rsidR="009E7231" w:rsidRDefault="00F46484" w:rsidP="009E72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FedEx and UPS Supply Chain</w:t>
      </w:r>
    </w:p>
    <w:p w:rsidR="009E7231" w:rsidRPr="009E7231" w:rsidRDefault="00F46484" w:rsidP="009E7231">
      <w:pPr>
        <w:spacing w:line="480" w:lineRule="auto"/>
        <w:ind w:firstLine="720"/>
        <w:jc w:val="center"/>
        <w:rPr>
          <w:rFonts w:ascii="Times New Roman" w:hAnsi="Times New Roman" w:cs="Times New Roman"/>
          <w:sz w:val="24"/>
          <w:szCs w:val="24"/>
        </w:rPr>
      </w:pPr>
      <w:r w:rsidRPr="009E7231">
        <w:rPr>
          <w:rFonts w:ascii="Times New Roman" w:hAnsi="Times New Roman" w:cs="Times New Roman"/>
          <w:sz w:val="24"/>
          <w:szCs w:val="24"/>
        </w:rPr>
        <w:t>Student’s name</w:t>
      </w:r>
    </w:p>
    <w:p w:rsidR="009E7231" w:rsidRPr="009E7231" w:rsidRDefault="00F46484" w:rsidP="009E7231">
      <w:pPr>
        <w:spacing w:line="480" w:lineRule="auto"/>
        <w:ind w:firstLine="720"/>
        <w:jc w:val="center"/>
        <w:rPr>
          <w:rFonts w:ascii="Times New Roman" w:hAnsi="Times New Roman" w:cs="Times New Roman"/>
          <w:sz w:val="24"/>
          <w:szCs w:val="24"/>
        </w:rPr>
      </w:pPr>
      <w:r w:rsidRPr="009E7231">
        <w:rPr>
          <w:rFonts w:ascii="Times New Roman" w:hAnsi="Times New Roman" w:cs="Times New Roman"/>
          <w:sz w:val="24"/>
          <w:szCs w:val="24"/>
        </w:rPr>
        <w:t>Institutional affiliation</w:t>
      </w:r>
    </w:p>
    <w:p w:rsidR="009E7231" w:rsidRPr="009E7231" w:rsidRDefault="00F46484" w:rsidP="009E7231">
      <w:pPr>
        <w:spacing w:line="480" w:lineRule="auto"/>
        <w:ind w:firstLine="720"/>
        <w:jc w:val="center"/>
        <w:rPr>
          <w:rFonts w:ascii="Times New Roman" w:hAnsi="Times New Roman" w:cs="Times New Roman"/>
          <w:sz w:val="24"/>
          <w:szCs w:val="24"/>
        </w:rPr>
      </w:pPr>
      <w:r w:rsidRPr="009E7231">
        <w:rPr>
          <w:rFonts w:ascii="Times New Roman" w:hAnsi="Times New Roman" w:cs="Times New Roman"/>
          <w:sz w:val="24"/>
          <w:szCs w:val="24"/>
        </w:rPr>
        <w:t>Course-name</w:t>
      </w:r>
    </w:p>
    <w:p w:rsidR="009E7231" w:rsidRPr="009E7231" w:rsidRDefault="00F46484" w:rsidP="009E7231">
      <w:pPr>
        <w:spacing w:line="480" w:lineRule="auto"/>
        <w:ind w:firstLine="720"/>
        <w:jc w:val="center"/>
        <w:rPr>
          <w:rFonts w:ascii="Times New Roman" w:hAnsi="Times New Roman" w:cs="Times New Roman"/>
          <w:sz w:val="24"/>
          <w:szCs w:val="24"/>
        </w:rPr>
      </w:pPr>
      <w:r w:rsidRPr="009E7231">
        <w:rPr>
          <w:rFonts w:ascii="Times New Roman" w:hAnsi="Times New Roman" w:cs="Times New Roman"/>
          <w:sz w:val="24"/>
          <w:szCs w:val="24"/>
        </w:rPr>
        <w:t>Course number</w:t>
      </w:r>
    </w:p>
    <w:p w:rsidR="009E7231" w:rsidRPr="009E7231" w:rsidRDefault="00F46484" w:rsidP="009E7231">
      <w:pPr>
        <w:spacing w:line="480" w:lineRule="auto"/>
        <w:ind w:firstLine="720"/>
        <w:jc w:val="center"/>
        <w:rPr>
          <w:rFonts w:ascii="Times New Roman" w:hAnsi="Times New Roman" w:cs="Times New Roman"/>
          <w:sz w:val="24"/>
          <w:szCs w:val="24"/>
        </w:rPr>
      </w:pPr>
      <w:r w:rsidRPr="009E7231">
        <w:rPr>
          <w:rFonts w:ascii="Times New Roman" w:hAnsi="Times New Roman" w:cs="Times New Roman"/>
          <w:sz w:val="24"/>
          <w:szCs w:val="24"/>
        </w:rPr>
        <w:t>Date of submission</w:t>
      </w:r>
    </w:p>
    <w:p w:rsidR="009E7231" w:rsidRDefault="009E7231" w:rsidP="009E7231">
      <w:pPr>
        <w:spacing w:line="480" w:lineRule="auto"/>
        <w:ind w:firstLine="720"/>
        <w:jc w:val="center"/>
        <w:rPr>
          <w:rFonts w:ascii="Times New Roman" w:hAnsi="Times New Roman" w:cs="Times New Roman"/>
          <w:sz w:val="24"/>
          <w:szCs w:val="24"/>
        </w:rPr>
      </w:pPr>
    </w:p>
    <w:p w:rsidR="009E7231" w:rsidRDefault="009E7231" w:rsidP="009E7231">
      <w:pPr>
        <w:spacing w:line="480" w:lineRule="auto"/>
        <w:ind w:firstLine="720"/>
        <w:rPr>
          <w:rFonts w:ascii="Times New Roman" w:hAnsi="Times New Roman" w:cs="Times New Roman"/>
          <w:sz w:val="24"/>
          <w:szCs w:val="24"/>
        </w:rPr>
      </w:pPr>
    </w:p>
    <w:p w:rsidR="009E7231" w:rsidRDefault="009E7231" w:rsidP="009E7231">
      <w:pPr>
        <w:spacing w:line="480" w:lineRule="auto"/>
        <w:ind w:firstLine="720"/>
        <w:rPr>
          <w:rFonts w:ascii="Times New Roman" w:hAnsi="Times New Roman" w:cs="Times New Roman"/>
          <w:sz w:val="24"/>
          <w:szCs w:val="24"/>
        </w:rPr>
      </w:pPr>
    </w:p>
    <w:p w:rsidR="009E7231" w:rsidRDefault="009E7231" w:rsidP="009E7231">
      <w:pPr>
        <w:spacing w:line="480" w:lineRule="auto"/>
        <w:ind w:firstLine="720"/>
        <w:rPr>
          <w:rFonts w:ascii="Times New Roman" w:hAnsi="Times New Roman" w:cs="Times New Roman"/>
          <w:sz w:val="24"/>
          <w:szCs w:val="24"/>
        </w:rPr>
      </w:pPr>
    </w:p>
    <w:p w:rsidR="009E7231" w:rsidRDefault="009E7231" w:rsidP="009E7231">
      <w:pPr>
        <w:spacing w:line="480" w:lineRule="auto"/>
        <w:ind w:firstLine="720"/>
        <w:rPr>
          <w:rFonts w:ascii="Times New Roman" w:hAnsi="Times New Roman" w:cs="Times New Roman"/>
          <w:sz w:val="24"/>
          <w:szCs w:val="24"/>
        </w:rPr>
      </w:pPr>
    </w:p>
    <w:p w:rsidR="009E7231" w:rsidRDefault="00F46484" w:rsidP="00944B73">
      <w:pPr>
        <w:tabs>
          <w:tab w:val="left" w:pos="571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9E7231" w:rsidRDefault="009E7231" w:rsidP="009E7231">
      <w:pPr>
        <w:spacing w:line="480" w:lineRule="auto"/>
        <w:ind w:firstLine="720"/>
        <w:rPr>
          <w:rFonts w:ascii="Times New Roman" w:hAnsi="Times New Roman" w:cs="Times New Roman"/>
          <w:sz w:val="24"/>
          <w:szCs w:val="24"/>
        </w:rPr>
      </w:pPr>
    </w:p>
    <w:p w:rsidR="009E7231" w:rsidRDefault="009E7231" w:rsidP="009E7231">
      <w:pPr>
        <w:spacing w:line="480" w:lineRule="auto"/>
        <w:ind w:firstLine="720"/>
        <w:rPr>
          <w:rFonts w:ascii="Times New Roman" w:hAnsi="Times New Roman" w:cs="Times New Roman"/>
          <w:sz w:val="24"/>
          <w:szCs w:val="24"/>
        </w:rPr>
      </w:pPr>
    </w:p>
    <w:p w:rsidR="009E7231" w:rsidRDefault="009E7231" w:rsidP="009E7231">
      <w:pPr>
        <w:spacing w:line="480" w:lineRule="auto"/>
        <w:ind w:firstLine="720"/>
        <w:rPr>
          <w:rFonts w:ascii="Times New Roman" w:hAnsi="Times New Roman" w:cs="Times New Roman"/>
          <w:sz w:val="24"/>
          <w:szCs w:val="24"/>
        </w:rPr>
      </w:pPr>
    </w:p>
    <w:p w:rsidR="009E7231" w:rsidRDefault="009E7231" w:rsidP="005D1E0D">
      <w:pPr>
        <w:spacing w:line="480" w:lineRule="auto"/>
        <w:rPr>
          <w:rFonts w:ascii="Times New Roman" w:hAnsi="Times New Roman" w:cs="Times New Roman"/>
          <w:sz w:val="24"/>
          <w:szCs w:val="24"/>
        </w:rPr>
      </w:pPr>
    </w:p>
    <w:p w:rsidR="004E2773" w:rsidRPr="009E7231" w:rsidRDefault="00F46484" w:rsidP="009E7231">
      <w:pPr>
        <w:spacing w:line="480" w:lineRule="auto"/>
        <w:ind w:firstLine="720"/>
        <w:rPr>
          <w:rFonts w:ascii="Times New Roman" w:hAnsi="Times New Roman" w:cs="Times New Roman"/>
          <w:sz w:val="24"/>
          <w:szCs w:val="24"/>
        </w:rPr>
      </w:pPr>
      <w:r w:rsidRPr="009E7231">
        <w:rPr>
          <w:rFonts w:ascii="Times New Roman" w:hAnsi="Times New Roman" w:cs="Times New Roman"/>
          <w:sz w:val="24"/>
          <w:szCs w:val="24"/>
        </w:rPr>
        <w:lastRenderedPageBreak/>
        <w:t>Over recent years, there has been stiff competition in the courier service department in the United States of America. However, the competition is likely to allow better shipping prices for commercial and residential customers. FedEx and UPS have dominated the courier services despite the availability of other courier services in the United States. Differences between the courier services often determine individuals' preferences for a company instead of the other. A Price difference always plays a key factor and also may save money for the company as well as earn it</w:t>
      </w:r>
      <w:r w:rsidR="005D1E0D" w:rsidRPr="005D1E0D">
        <w:rPr>
          <w:rFonts w:ascii="Times New Roman" w:hAnsi="Times New Roman" w:cs="Times New Roman"/>
          <w:sz w:val="24"/>
          <w:szCs w:val="24"/>
        </w:rPr>
        <w:t xml:space="preserve"> </w:t>
      </w:r>
      <w:r w:rsidR="005D1E0D">
        <w:rPr>
          <w:rFonts w:ascii="Times New Roman" w:hAnsi="Times New Roman" w:cs="Times New Roman"/>
          <w:sz w:val="24"/>
          <w:szCs w:val="24"/>
        </w:rPr>
        <w:t xml:space="preserve">(Kumar, </w:t>
      </w:r>
      <w:r w:rsidR="005D1E0D" w:rsidRPr="005D1E0D">
        <w:rPr>
          <w:rFonts w:ascii="Times New Roman" w:hAnsi="Times New Roman" w:cs="Times New Roman"/>
          <w:sz w:val="24"/>
          <w:szCs w:val="24"/>
        </w:rPr>
        <w:t>2020)</w:t>
      </w:r>
      <w:r w:rsidRPr="009E7231">
        <w:rPr>
          <w:rFonts w:ascii="Times New Roman" w:hAnsi="Times New Roman" w:cs="Times New Roman"/>
          <w:sz w:val="24"/>
          <w:szCs w:val="24"/>
        </w:rPr>
        <w:t>.</w:t>
      </w:r>
    </w:p>
    <w:p w:rsidR="002B5E8C" w:rsidRPr="009E7231" w:rsidRDefault="00F46484" w:rsidP="009E7231">
      <w:pPr>
        <w:spacing w:line="480" w:lineRule="auto"/>
        <w:ind w:firstLine="720"/>
        <w:rPr>
          <w:rFonts w:ascii="Times New Roman" w:hAnsi="Times New Roman" w:cs="Times New Roman"/>
          <w:sz w:val="24"/>
          <w:szCs w:val="24"/>
        </w:rPr>
      </w:pPr>
      <w:r w:rsidRPr="009E7231">
        <w:rPr>
          <w:rFonts w:ascii="Times New Roman" w:hAnsi="Times New Roman" w:cs="Times New Roman"/>
          <w:sz w:val="24"/>
          <w:szCs w:val="24"/>
        </w:rPr>
        <w:t xml:space="preserve">FedEx gained popularity when it started to offer next day delivery, and the delivery speed at which it would get the package to the required destination </w:t>
      </w:r>
      <w:r w:rsidR="00F5759F" w:rsidRPr="009E7231">
        <w:rPr>
          <w:rFonts w:ascii="Times New Roman" w:hAnsi="Times New Roman" w:cs="Times New Roman"/>
          <w:sz w:val="24"/>
          <w:szCs w:val="24"/>
        </w:rPr>
        <w:t>was impressive. FedEx has remained a top option for many customers and being recognized for its overnight delivery reliability and guarantee of air deliveries. For example, the company got a seven-year contract valued around $10.5 billion with the U.S. postal service</w:t>
      </w:r>
      <w:r w:rsidR="00082BFC" w:rsidRPr="009E7231">
        <w:rPr>
          <w:rFonts w:ascii="Times New Roman" w:hAnsi="Times New Roman" w:cs="Times New Roman"/>
          <w:sz w:val="24"/>
          <w:szCs w:val="24"/>
        </w:rPr>
        <w:t xml:space="preserve"> beating United Parcel Service (UPS) for the lucrative contract. FedEx tabled low price for the handling of mails, and the agreement implies that FedEx would be paid by the postal service to carry mail between the airports in the U.S... Additionally,  FedEx joined hands with the postal service with its shipping of packages of low weight </w:t>
      </w:r>
      <w:r w:rsidR="003A6436" w:rsidRPr="009E7231">
        <w:rPr>
          <w:rFonts w:ascii="Times New Roman" w:hAnsi="Times New Roman" w:cs="Times New Roman"/>
          <w:sz w:val="24"/>
          <w:szCs w:val="24"/>
        </w:rPr>
        <w:t>with its SmartPost option through FedEx to the post office of the customer.</w:t>
      </w:r>
    </w:p>
    <w:p w:rsidR="000D51D2" w:rsidRPr="009E7231" w:rsidRDefault="00F46484" w:rsidP="009E7231">
      <w:pPr>
        <w:spacing w:line="480" w:lineRule="auto"/>
        <w:rPr>
          <w:rFonts w:ascii="Times New Roman" w:hAnsi="Times New Roman" w:cs="Times New Roman"/>
          <w:sz w:val="24"/>
          <w:szCs w:val="24"/>
        </w:rPr>
      </w:pPr>
      <w:r w:rsidRPr="009E7231">
        <w:rPr>
          <w:rFonts w:ascii="Times New Roman" w:hAnsi="Times New Roman" w:cs="Times New Roman"/>
          <w:noProof/>
          <w:sz w:val="24"/>
          <w:szCs w:val="24"/>
        </w:rPr>
        <w:drawing>
          <wp:inline distT="0" distB="0" distL="0" distR="0">
            <wp:extent cx="3076575" cy="1722882"/>
            <wp:effectExtent l="0" t="0" r="0" b="0"/>
            <wp:docPr id="1" name="Picture 1" descr="C:\Users\Ellie kamau\Pictures\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82345" name="Picture 1" descr="C:\Users\Ellie kamau\Pictures\images (2).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076575" cy="1722882"/>
                    </a:xfrm>
                    <a:prstGeom prst="rect">
                      <a:avLst/>
                    </a:prstGeom>
                    <a:noFill/>
                    <a:ln>
                      <a:noFill/>
                    </a:ln>
                  </pic:spPr>
                </pic:pic>
              </a:graphicData>
            </a:graphic>
          </wp:inline>
        </w:drawing>
      </w:r>
    </w:p>
    <w:p w:rsidR="003A6436" w:rsidRPr="009E7231" w:rsidRDefault="00F46484" w:rsidP="009E7231">
      <w:pPr>
        <w:spacing w:line="480" w:lineRule="auto"/>
        <w:ind w:firstLine="720"/>
        <w:rPr>
          <w:rFonts w:ascii="Times New Roman" w:hAnsi="Times New Roman" w:cs="Times New Roman"/>
          <w:sz w:val="24"/>
          <w:szCs w:val="24"/>
        </w:rPr>
      </w:pPr>
      <w:r w:rsidRPr="009E7231">
        <w:rPr>
          <w:rFonts w:ascii="Times New Roman" w:hAnsi="Times New Roman" w:cs="Times New Roman"/>
          <w:sz w:val="24"/>
          <w:szCs w:val="24"/>
        </w:rPr>
        <w:lastRenderedPageBreak/>
        <w:t xml:space="preserve">UPS has remained popular due to its simplicity of packages sending. Approximately UPS has around 63000 shipping locations compared to 51000 for FedEx. It also provides more options on pickup then FedEx. Although it's known best for its ground-delivery service, it also offers express options and overnight and all shipments through it </w:t>
      </w:r>
      <w:r w:rsidR="00E46221" w:rsidRPr="009E7231">
        <w:rPr>
          <w:rFonts w:ascii="Times New Roman" w:hAnsi="Times New Roman" w:cs="Times New Roman"/>
          <w:sz w:val="24"/>
          <w:szCs w:val="24"/>
        </w:rPr>
        <w:t>gives a guarantee on delivery to be made on time with little exceptions. Online tracking of packages is easy and provides customers expected delivery date. The company also addresses the vast carbon footprint in various ways. It streamlined activities to enhance the most efficient and effective modes of transport for the packages</w:t>
      </w:r>
      <w:r w:rsidR="00610D5C">
        <w:rPr>
          <w:rFonts w:ascii="Times New Roman" w:hAnsi="Times New Roman" w:cs="Times New Roman"/>
          <w:sz w:val="24"/>
          <w:szCs w:val="24"/>
        </w:rPr>
        <w:t xml:space="preserve"> </w:t>
      </w:r>
      <w:r w:rsidR="00610D5C" w:rsidRPr="00610D5C">
        <w:rPr>
          <w:rFonts w:ascii="Times New Roman" w:hAnsi="Times New Roman" w:cs="Times New Roman"/>
          <w:sz w:val="24"/>
          <w:szCs w:val="24"/>
        </w:rPr>
        <w:t>(Kumar, 2020).</w:t>
      </w:r>
      <w:r w:rsidR="00610D5C">
        <w:rPr>
          <w:rFonts w:ascii="Times New Roman" w:hAnsi="Times New Roman" w:cs="Times New Roman"/>
          <w:sz w:val="24"/>
          <w:szCs w:val="24"/>
        </w:rPr>
        <w:t xml:space="preserve"> </w:t>
      </w:r>
      <w:r w:rsidR="00E46221" w:rsidRPr="009E7231">
        <w:rPr>
          <w:rFonts w:ascii="Times New Roman" w:hAnsi="Times New Roman" w:cs="Times New Roman"/>
          <w:sz w:val="24"/>
          <w:szCs w:val="24"/>
        </w:rPr>
        <w:t>.</w:t>
      </w:r>
    </w:p>
    <w:p w:rsidR="003A6436" w:rsidRPr="009E7231" w:rsidRDefault="00E46221" w:rsidP="009E7231">
      <w:pPr>
        <w:spacing w:line="480" w:lineRule="auto"/>
        <w:ind w:firstLine="720"/>
        <w:rPr>
          <w:rFonts w:ascii="Times New Roman" w:hAnsi="Times New Roman" w:cs="Times New Roman"/>
          <w:sz w:val="24"/>
          <w:szCs w:val="24"/>
        </w:rPr>
      </w:pPr>
      <w:r w:rsidRPr="009E7231">
        <w:rPr>
          <w:rFonts w:ascii="Times New Roman" w:hAnsi="Times New Roman" w:cs="Times New Roman"/>
          <w:sz w:val="24"/>
          <w:szCs w:val="24"/>
        </w:rPr>
        <w:t xml:space="preserve">Additionally, it launched trucks for package delivery with a desirable fuel economy as well as generating fewer greenhouse emissions of gas. Though there exist other services of delivery, executives and customers take flights with UPS and FedEx regularly than </w:t>
      </w:r>
      <w:r w:rsidR="00DD0996" w:rsidRPr="009E7231">
        <w:rPr>
          <w:rFonts w:ascii="Times New Roman" w:hAnsi="Times New Roman" w:cs="Times New Roman"/>
          <w:sz w:val="24"/>
          <w:szCs w:val="24"/>
        </w:rPr>
        <w:t>others. The competition between the two dominant companies has become stiff.</w:t>
      </w:r>
    </w:p>
    <w:p w:rsidR="00DD0996" w:rsidRPr="009E7231" w:rsidRDefault="00F46484" w:rsidP="009E7231">
      <w:pPr>
        <w:spacing w:line="480" w:lineRule="auto"/>
        <w:ind w:firstLine="720"/>
        <w:rPr>
          <w:rFonts w:ascii="Times New Roman" w:hAnsi="Times New Roman" w:cs="Times New Roman"/>
          <w:sz w:val="24"/>
          <w:szCs w:val="24"/>
        </w:rPr>
      </w:pPr>
      <w:r w:rsidRPr="009E7231">
        <w:rPr>
          <w:rFonts w:ascii="Times New Roman" w:hAnsi="Times New Roman" w:cs="Times New Roman"/>
          <w:sz w:val="24"/>
          <w:szCs w:val="24"/>
        </w:rPr>
        <w:t xml:space="preserve">UPS is increasingly facing pressure on digitalizing its supply chain service. The company's autonomous trucking adoption will be its game-changer in deploying and coordinating </w:t>
      </w:r>
      <w:r w:rsidR="00FA145B" w:rsidRPr="009E7231">
        <w:rPr>
          <w:rFonts w:ascii="Times New Roman" w:hAnsi="Times New Roman" w:cs="Times New Roman"/>
          <w:sz w:val="24"/>
          <w:szCs w:val="24"/>
        </w:rPr>
        <w:t>resources effectively and efficiently. In 2016, it generated a revenue of $51 billion from the package operations, where it delivered 4.9 billion packages worldwide. UPS should be ready to face higher demands from its customers on service levels and delivery volume. The volume will be motivated by the burgeoning e-commerce sector. There are speculations for the growth of eight to twelve percent of e-commerce in the United States annually. On serving the cu</w:t>
      </w:r>
      <w:r w:rsidR="00874FD3" w:rsidRPr="009E7231">
        <w:rPr>
          <w:rFonts w:ascii="Times New Roman" w:hAnsi="Times New Roman" w:cs="Times New Roman"/>
          <w:sz w:val="24"/>
          <w:szCs w:val="24"/>
        </w:rPr>
        <w:t xml:space="preserve">stomers better, online businesses demand reliability, efficiency, and transparency from logistics providers. Direct competition between UPS and FedEx, giants of technology like Uber and Amazon, may seize the opportunity to play in this space. Amazon, who approximately captured half the sales of e-commerce, aims to lower </w:t>
      </w:r>
      <w:r w:rsidR="00717955" w:rsidRPr="009E7231">
        <w:rPr>
          <w:rFonts w:ascii="Times New Roman" w:hAnsi="Times New Roman" w:cs="Times New Roman"/>
          <w:sz w:val="24"/>
          <w:szCs w:val="24"/>
        </w:rPr>
        <w:t xml:space="preserve">its dependency on middle-men providers of </w:t>
      </w:r>
      <w:r w:rsidR="00717955" w:rsidRPr="009E7231">
        <w:rPr>
          <w:rFonts w:ascii="Times New Roman" w:hAnsi="Times New Roman" w:cs="Times New Roman"/>
          <w:sz w:val="24"/>
          <w:szCs w:val="24"/>
        </w:rPr>
        <w:lastRenderedPageBreak/>
        <w:t>logistics by adopting drone deliveries and driverless technology. Some of these moves posses a threat to the leadership of UPS in logistics.</w:t>
      </w:r>
    </w:p>
    <w:p w:rsidR="00717955" w:rsidRPr="009E7231" w:rsidRDefault="00F46484" w:rsidP="009E7231">
      <w:pPr>
        <w:spacing w:line="480" w:lineRule="auto"/>
        <w:ind w:firstLine="720"/>
        <w:rPr>
          <w:rFonts w:ascii="Times New Roman" w:hAnsi="Times New Roman" w:cs="Times New Roman"/>
          <w:sz w:val="24"/>
          <w:szCs w:val="24"/>
        </w:rPr>
      </w:pPr>
      <w:r w:rsidRPr="009E7231">
        <w:rPr>
          <w:rFonts w:ascii="Times New Roman" w:hAnsi="Times New Roman" w:cs="Times New Roman"/>
          <w:sz w:val="24"/>
          <w:szCs w:val="24"/>
        </w:rPr>
        <w:t xml:space="preserve">UPS has upgraded the platforms of technology around the value chain. The implementation of fully autonomous systems on its busiest hubs is underway. Additionally, it has continuously improved the management system, which is on the high-tech fleet. </w:t>
      </w:r>
      <w:r w:rsidR="002F28B5" w:rsidRPr="009E7231">
        <w:rPr>
          <w:rFonts w:ascii="Times New Roman" w:hAnsi="Times New Roman" w:cs="Times New Roman"/>
          <w:sz w:val="24"/>
          <w:szCs w:val="24"/>
        </w:rPr>
        <w:t>UPS has also released a chatbot for customer-facing services, which can leverage intelligence artificially in delivering convenient customer experience. This enhances customers' allocation of UPS stores, estimating the rates of shipping and track packages through daily apps</w:t>
      </w:r>
      <w:r w:rsidR="00610D5C">
        <w:rPr>
          <w:rFonts w:ascii="Times New Roman" w:hAnsi="Times New Roman" w:cs="Times New Roman"/>
          <w:sz w:val="24"/>
          <w:szCs w:val="24"/>
        </w:rPr>
        <w:t xml:space="preserve"> </w:t>
      </w:r>
      <w:r w:rsidR="00610D5C" w:rsidRPr="00610D5C">
        <w:rPr>
          <w:rFonts w:ascii="Times New Roman" w:hAnsi="Times New Roman" w:cs="Times New Roman"/>
          <w:sz w:val="24"/>
          <w:szCs w:val="24"/>
        </w:rPr>
        <w:t>(Manimaran et al. 2020).</w:t>
      </w:r>
      <w:r w:rsidR="00610D5C">
        <w:rPr>
          <w:rFonts w:ascii="Times New Roman" w:hAnsi="Times New Roman" w:cs="Times New Roman"/>
          <w:sz w:val="24"/>
          <w:szCs w:val="24"/>
        </w:rPr>
        <w:t xml:space="preserve"> </w:t>
      </w:r>
      <w:r w:rsidR="005D1E0D" w:rsidRPr="005D1E0D">
        <w:rPr>
          <w:rFonts w:ascii="Times New Roman" w:hAnsi="Times New Roman" w:cs="Times New Roman"/>
          <w:sz w:val="24"/>
          <w:szCs w:val="24"/>
        </w:rPr>
        <w:t>.</w:t>
      </w:r>
    </w:p>
    <w:p w:rsidR="002F28B5" w:rsidRPr="009E7231" w:rsidRDefault="00F46484" w:rsidP="009E7231">
      <w:pPr>
        <w:spacing w:line="480" w:lineRule="auto"/>
        <w:ind w:firstLine="720"/>
        <w:rPr>
          <w:rFonts w:ascii="Times New Roman" w:hAnsi="Times New Roman" w:cs="Times New Roman"/>
          <w:sz w:val="24"/>
          <w:szCs w:val="24"/>
        </w:rPr>
      </w:pPr>
      <w:r w:rsidRPr="009E7231">
        <w:rPr>
          <w:rFonts w:ascii="Times New Roman" w:hAnsi="Times New Roman" w:cs="Times New Roman"/>
          <w:sz w:val="24"/>
          <w:szCs w:val="24"/>
        </w:rPr>
        <w:t xml:space="preserve">UPS is participating in an active responsibility as an imaginary leader in the logistics landscape changing. One example is evident in the video is a five-part series of white paper. UPS company's team discusses vital issues and transformative trends in this space that incorporates themes like analytics in logistics, driverless cars and trucks, modular vehicles applicability, and </w:t>
      </w:r>
      <w:r w:rsidR="00D77AAA" w:rsidRPr="009E7231">
        <w:rPr>
          <w:rFonts w:ascii="Times New Roman" w:hAnsi="Times New Roman" w:cs="Times New Roman"/>
          <w:sz w:val="24"/>
          <w:szCs w:val="24"/>
        </w:rPr>
        <w:t>many others. UPS is experimenting at the level of operation using the technology of autonomous trucks and drone deliveries last mile. As a result, UPS will test mounted trucks drone with the ability to fly for thirty minutes while at the same time carrying ten pounds of package weight</w:t>
      </w:r>
      <w:r w:rsidR="005D1E0D" w:rsidRPr="005D1E0D">
        <w:rPr>
          <w:rFonts w:ascii="Times New Roman" w:hAnsi="Times New Roman" w:cs="Times New Roman"/>
          <w:sz w:val="24"/>
          <w:szCs w:val="24"/>
        </w:rPr>
        <w:t xml:space="preserve"> </w:t>
      </w:r>
      <w:r w:rsidR="005D1E0D">
        <w:rPr>
          <w:rFonts w:ascii="Times New Roman" w:hAnsi="Times New Roman" w:cs="Times New Roman"/>
          <w:sz w:val="24"/>
          <w:szCs w:val="24"/>
        </w:rPr>
        <w:t>(</w:t>
      </w:r>
      <w:r w:rsidR="005D1E0D" w:rsidRPr="005D1E0D">
        <w:rPr>
          <w:rFonts w:ascii="Times New Roman" w:hAnsi="Times New Roman" w:cs="Times New Roman"/>
          <w:sz w:val="24"/>
          <w:szCs w:val="24"/>
        </w:rPr>
        <w:t>Manimaran</w:t>
      </w:r>
      <w:r w:rsidR="005D1E0D">
        <w:rPr>
          <w:rFonts w:ascii="Times New Roman" w:hAnsi="Times New Roman" w:cs="Times New Roman"/>
          <w:sz w:val="24"/>
          <w:szCs w:val="24"/>
        </w:rPr>
        <w:t xml:space="preserve"> et al. 2020)</w:t>
      </w:r>
      <w:r w:rsidR="00D77AAA" w:rsidRPr="009E7231">
        <w:rPr>
          <w:rFonts w:ascii="Times New Roman" w:hAnsi="Times New Roman" w:cs="Times New Roman"/>
          <w:sz w:val="24"/>
          <w:szCs w:val="24"/>
        </w:rPr>
        <w:t xml:space="preserve">. This reduces each truck's route distance resulting in $5o million estimated savings annually on every reduction on the mile. The combination with autonomous truck systems </w:t>
      </w:r>
      <w:r w:rsidR="00001967" w:rsidRPr="009E7231">
        <w:rPr>
          <w:rFonts w:ascii="Times New Roman" w:hAnsi="Times New Roman" w:cs="Times New Roman"/>
          <w:sz w:val="24"/>
          <w:szCs w:val="24"/>
        </w:rPr>
        <w:t>may result in substantial cost savings and time efficiencies.</w:t>
      </w:r>
    </w:p>
    <w:p w:rsidR="000D51D2" w:rsidRPr="009E7231" w:rsidRDefault="00F46484" w:rsidP="009E7231">
      <w:pPr>
        <w:spacing w:line="480" w:lineRule="auto"/>
        <w:rPr>
          <w:rFonts w:ascii="Times New Roman" w:hAnsi="Times New Roman" w:cs="Times New Roman"/>
          <w:sz w:val="24"/>
          <w:szCs w:val="24"/>
        </w:rPr>
      </w:pPr>
      <w:r w:rsidRPr="009E7231">
        <w:rPr>
          <w:rFonts w:ascii="Times New Roman" w:hAnsi="Times New Roman" w:cs="Times New Roman"/>
          <w:noProof/>
          <w:sz w:val="24"/>
          <w:szCs w:val="24"/>
        </w:rPr>
        <w:drawing>
          <wp:inline distT="0" distB="0" distL="0" distR="0">
            <wp:extent cx="6496047" cy="1181100"/>
            <wp:effectExtent l="0" t="0" r="635" b="0"/>
            <wp:docPr id="2" name="Picture 2" descr="C:\Users\Ellie kamau\Pictures\Self-driving-truck-11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792231" name="Picture 2" descr="C:\Users\Ellie kamau\Pictures\Self-driving-truck-1100x200.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522180" cy="1185852"/>
                    </a:xfrm>
                    <a:prstGeom prst="rect">
                      <a:avLst/>
                    </a:prstGeom>
                    <a:noFill/>
                    <a:ln>
                      <a:noFill/>
                    </a:ln>
                  </pic:spPr>
                </pic:pic>
              </a:graphicData>
            </a:graphic>
          </wp:inline>
        </w:drawing>
      </w:r>
    </w:p>
    <w:p w:rsidR="00001967" w:rsidRDefault="00F46484" w:rsidP="009E7231">
      <w:pPr>
        <w:spacing w:line="480" w:lineRule="auto"/>
        <w:ind w:firstLine="720"/>
        <w:rPr>
          <w:rFonts w:ascii="Times New Roman" w:hAnsi="Times New Roman" w:cs="Times New Roman"/>
          <w:sz w:val="24"/>
          <w:szCs w:val="24"/>
        </w:rPr>
      </w:pPr>
      <w:r w:rsidRPr="009E7231">
        <w:rPr>
          <w:rFonts w:ascii="Times New Roman" w:hAnsi="Times New Roman" w:cs="Times New Roman"/>
          <w:sz w:val="24"/>
          <w:szCs w:val="24"/>
        </w:rPr>
        <w:lastRenderedPageBreak/>
        <w:t xml:space="preserve">In maintaining its position, I recommend that UPS should have a consideration of partnerships formations. Typically, there are three major stakeholders that the company can enjoy a mutually advantageous relationship with. They consist of regulatory authorities, tech giants, and cybersecurity firms. To start with, due to the high integration of systems across the platforms of UPS, there is a probability of increased vulnerability to attacks on cyber that might have severe outcomes. For the company to </w:t>
      </w:r>
      <w:r w:rsidR="00743963" w:rsidRPr="009E7231">
        <w:rPr>
          <w:rFonts w:ascii="Times New Roman" w:hAnsi="Times New Roman" w:cs="Times New Roman"/>
          <w:sz w:val="24"/>
          <w:szCs w:val="24"/>
        </w:rPr>
        <w:t>deal with cybersecurity, it should adopt partnerships with other companies that lead in forming solutions of cutting-edge technology to such challenges.</w:t>
      </w:r>
    </w:p>
    <w:p w:rsidR="00001967" w:rsidRDefault="00743963" w:rsidP="009E7231">
      <w:pPr>
        <w:spacing w:line="480" w:lineRule="auto"/>
        <w:ind w:firstLine="720"/>
        <w:rPr>
          <w:rFonts w:ascii="Times New Roman" w:hAnsi="Times New Roman" w:cs="Times New Roman"/>
          <w:sz w:val="24"/>
          <w:szCs w:val="24"/>
        </w:rPr>
      </w:pPr>
      <w:r w:rsidRPr="009E7231">
        <w:rPr>
          <w:rFonts w:ascii="Times New Roman" w:hAnsi="Times New Roman" w:cs="Times New Roman"/>
          <w:sz w:val="24"/>
          <w:szCs w:val="24"/>
        </w:rPr>
        <w:t>Conversely, rather than competing with tech giants head to head for logistics pie slice, a case that might not be much beneficial, the companies can form partnerships. This, in turn, in the value chain, will carve out a space that will leverage the positioning of these firms. For example, UPS and FedEx can partner for last-mile delivery execution across various geographies</w:t>
      </w:r>
      <w:r w:rsidR="005D1E0D">
        <w:rPr>
          <w:rFonts w:ascii="Times New Roman" w:hAnsi="Times New Roman" w:cs="Times New Roman"/>
          <w:sz w:val="24"/>
          <w:szCs w:val="24"/>
        </w:rPr>
        <w:t xml:space="preserve"> </w:t>
      </w:r>
      <w:r w:rsidR="005D1E0D" w:rsidRPr="005D1E0D">
        <w:rPr>
          <w:rFonts w:ascii="Times New Roman" w:hAnsi="Times New Roman" w:cs="Times New Roman"/>
          <w:sz w:val="24"/>
          <w:szCs w:val="24"/>
        </w:rPr>
        <w:t>(Manimaran et al. 2020)</w:t>
      </w:r>
      <w:r w:rsidRPr="009E7231">
        <w:rPr>
          <w:rFonts w:ascii="Times New Roman" w:hAnsi="Times New Roman" w:cs="Times New Roman"/>
          <w:sz w:val="24"/>
          <w:szCs w:val="24"/>
        </w:rPr>
        <w:t>.</w:t>
      </w:r>
    </w:p>
    <w:p w:rsidR="009E7231" w:rsidRDefault="009E7231" w:rsidP="009E7231">
      <w:pPr>
        <w:spacing w:line="480" w:lineRule="auto"/>
        <w:ind w:firstLine="720"/>
        <w:rPr>
          <w:rFonts w:ascii="Times New Roman" w:hAnsi="Times New Roman" w:cs="Times New Roman"/>
          <w:sz w:val="24"/>
          <w:szCs w:val="24"/>
        </w:rPr>
      </w:pPr>
    </w:p>
    <w:p w:rsidR="009E7231" w:rsidRDefault="009E7231" w:rsidP="009E7231">
      <w:pPr>
        <w:spacing w:line="480" w:lineRule="auto"/>
        <w:ind w:firstLine="720"/>
        <w:rPr>
          <w:rFonts w:ascii="Times New Roman" w:hAnsi="Times New Roman" w:cs="Times New Roman"/>
          <w:sz w:val="24"/>
          <w:szCs w:val="24"/>
        </w:rPr>
      </w:pPr>
    </w:p>
    <w:p w:rsidR="009E7231" w:rsidRDefault="009E7231" w:rsidP="009E7231">
      <w:pPr>
        <w:spacing w:line="480" w:lineRule="auto"/>
        <w:ind w:firstLine="720"/>
        <w:rPr>
          <w:rFonts w:ascii="Times New Roman" w:hAnsi="Times New Roman" w:cs="Times New Roman"/>
          <w:sz w:val="24"/>
          <w:szCs w:val="24"/>
        </w:rPr>
      </w:pPr>
    </w:p>
    <w:p w:rsidR="00A33600" w:rsidRDefault="00A33600" w:rsidP="009E7231">
      <w:pPr>
        <w:spacing w:line="480" w:lineRule="auto"/>
        <w:ind w:firstLine="720"/>
        <w:rPr>
          <w:rFonts w:ascii="Times New Roman" w:hAnsi="Times New Roman" w:cs="Times New Roman"/>
          <w:sz w:val="24"/>
          <w:szCs w:val="24"/>
        </w:rPr>
      </w:pPr>
    </w:p>
    <w:p w:rsidR="00A33600" w:rsidRDefault="00A33600" w:rsidP="009E7231">
      <w:pPr>
        <w:spacing w:line="480" w:lineRule="auto"/>
        <w:ind w:firstLine="720"/>
        <w:rPr>
          <w:rFonts w:ascii="Times New Roman" w:hAnsi="Times New Roman" w:cs="Times New Roman"/>
          <w:sz w:val="24"/>
          <w:szCs w:val="24"/>
        </w:rPr>
      </w:pPr>
    </w:p>
    <w:p w:rsidR="00A33600" w:rsidRDefault="00A33600" w:rsidP="009E7231">
      <w:pPr>
        <w:spacing w:line="480" w:lineRule="auto"/>
        <w:ind w:firstLine="720"/>
        <w:rPr>
          <w:rFonts w:ascii="Times New Roman" w:hAnsi="Times New Roman" w:cs="Times New Roman"/>
          <w:sz w:val="24"/>
          <w:szCs w:val="24"/>
        </w:rPr>
      </w:pPr>
    </w:p>
    <w:p w:rsidR="00A33600" w:rsidRDefault="00A33600" w:rsidP="00A33600">
      <w:pPr>
        <w:spacing w:line="480" w:lineRule="auto"/>
        <w:rPr>
          <w:rFonts w:ascii="Times New Roman" w:hAnsi="Times New Roman" w:cs="Times New Roman"/>
          <w:sz w:val="24"/>
          <w:szCs w:val="24"/>
        </w:rPr>
      </w:pPr>
    </w:p>
    <w:p w:rsidR="009E7231" w:rsidRPr="009E7231" w:rsidRDefault="00F46484" w:rsidP="00944B7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10D5C" w:rsidRDefault="0004475D" w:rsidP="005D1E0D">
      <w:pPr>
        <w:spacing w:line="480" w:lineRule="auto"/>
        <w:ind w:hanging="720"/>
        <w:rPr>
          <w:rFonts w:ascii="Times New Roman" w:hAnsi="Times New Roman" w:cs="Times New Roman"/>
          <w:sz w:val="24"/>
          <w:szCs w:val="24"/>
        </w:rPr>
      </w:pPr>
      <w:hyperlink r:id="rId8" w:history="1">
        <w:r w:rsidR="00610D5C" w:rsidRPr="001F141D">
          <w:rPr>
            <w:rStyle w:val="Hyperlink"/>
            <w:rFonts w:ascii="Times New Roman" w:hAnsi="Times New Roman" w:cs="Times New Roman"/>
            <w:sz w:val="24"/>
            <w:szCs w:val="24"/>
          </w:rPr>
          <w:t>https://www.google.com/search?q=fedex+and+ups+supply+chain+digital+process&amp;sxsrf=ALeKk007EN4zLOeHQdeNsilAE0YMakIFsA:1601479305462&amp;source=lnms&amp;tbm=isch&amp;sa=X&amp;ved=2ahUKEwjcvPeol5HsAhXp4IUKHcxrBPUQ_AUoAXoECBUQAw&amp;biw=659&amp;bih</w:t>
        </w:r>
      </w:hyperlink>
      <w:r w:rsidR="00610D5C" w:rsidRPr="0067652D">
        <w:rPr>
          <w:rFonts w:ascii="Times New Roman" w:hAnsi="Times New Roman" w:cs="Times New Roman"/>
          <w:sz w:val="24"/>
          <w:szCs w:val="24"/>
        </w:rPr>
        <w:t>=</w:t>
      </w:r>
    </w:p>
    <w:p w:rsidR="00610D5C" w:rsidRPr="009E7231" w:rsidRDefault="0004475D" w:rsidP="005D1E0D">
      <w:pPr>
        <w:spacing w:line="480" w:lineRule="auto"/>
        <w:ind w:hanging="720"/>
        <w:rPr>
          <w:rFonts w:ascii="Times New Roman" w:hAnsi="Times New Roman" w:cs="Times New Roman"/>
          <w:sz w:val="24"/>
          <w:szCs w:val="24"/>
        </w:rPr>
      </w:pPr>
      <w:hyperlink r:id="rId9" w:tgtFrame="_blank" w:history="1">
        <w:r w:rsidR="00610D5C" w:rsidRPr="00610D5C">
          <w:rPr>
            <w:rStyle w:val="Hyperlink"/>
            <w:rFonts w:ascii="Times New Roman" w:hAnsi="Times New Roman" w:cs="Times New Roman"/>
            <w:sz w:val="24"/>
            <w:szCs w:val="24"/>
          </w:rPr>
          <w:t>https://www.youtube.com/watch?v=JZu_gxi3sbs&amp;feature=youtu.be</w:t>
        </w:r>
      </w:hyperlink>
    </w:p>
    <w:p w:rsidR="00610D5C" w:rsidRDefault="00610D5C" w:rsidP="005D1E0D">
      <w:pPr>
        <w:spacing w:line="480" w:lineRule="auto"/>
        <w:ind w:left="720" w:hanging="720"/>
        <w:rPr>
          <w:rFonts w:ascii="Times New Roman" w:hAnsi="Times New Roman" w:cs="Times New Roman"/>
          <w:sz w:val="24"/>
          <w:szCs w:val="24"/>
        </w:rPr>
      </w:pPr>
      <w:r w:rsidRPr="00944B73">
        <w:rPr>
          <w:rFonts w:ascii="Times New Roman" w:hAnsi="Times New Roman" w:cs="Times New Roman"/>
          <w:sz w:val="24"/>
          <w:szCs w:val="24"/>
        </w:rPr>
        <w:t>Kumar, A. (2020). </w:t>
      </w:r>
      <w:r w:rsidRPr="00944B73">
        <w:rPr>
          <w:rFonts w:ascii="Times New Roman" w:hAnsi="Times New Roman" w:cs="Times New Roman"/>
          <w:i/>
          <w:iCs/>
          <w:sz w:val="24"/>
          <w:szCs w:val="24"/>
        </w:rPr>
        <w:t>A STUDY ON SUPPLY CHAIN MANAGEMENT OF FEDEX EXPRESS TRANSPORTATION</w:t>
      </w:r>
      <w:r w:rsidRPr="00944B73">
        <w:rPr>
          <w:rFonts w:ascii="Times New Roman" w:hAnsi="Times New Roman" w:cs="Times New Roman"/>
          <w:sz w:val="24"/>
          <w:szCs w:val="24"/>
        </w:rPr>
        <w:t> (Doctoral dissertation).</w:t>
      </w:r>
    </w:p>
    <w:p w:rsidR="00610D5C" w:rsidRDefault="00610D5C" w:rsidP="005D1E0D">
      <w:pPr>
        <w:spacing w:line="480" w:lineRule="auto"/>
        <w:ind w:left="720" w:hanging="720"/>
        <w:rPr>
          <w:rFonts w:ascii="Times New Roman" w:hAnsi="Times New Roman" w:cs="Times New Roman"/>
          <w:sz w:val="24"/>
          <w:szCs w:val="24"/>
        </w:rPr>
      </w:pPr>
      <w:r w:rsidRPr="00944B73">
        <w:rPr>
          <w:rFonts w:ascii="Times New Roman" w:hAnsi="Times New Roman" w:cs="Times New Roman"/>
          <w:sz w:val="24"/>
          <w:szCs w:val="24"/>
        </w:rPr>
        <w:t>Manimaran, S., Pandian, T. M., &amp; Rajaram, K. B. (2020). A Study on Competitive Advantage of Aligning Information Technology/Information System with Business Strategy of FedEx. </w:t>
      </w:r>
      <w:r w:rsidRPr="00944B73">
        <w:rPr>
          <w:rFonts w:ascii="Times New Roman" w:hAnsi="Times New Roman" w:cs="Times New Roman"/>
          <w:i/>
          <w:iCs/>
          <w:sz w:val="24"/>
          <w:szCs w:val="24"/>
        </w:rPr>
        <w:t>Studies in Indian Place Names</w:t>
      </w:r>
      <w:r w:rsidRPr="00944B73">
        <w:rPr>
          <w:rFonts w:ascii="Times New Roman" w:hAnsi="Times New Roman" w:cs="Times New Roman"/>
          <w:sz w:val="24"/>
          <w:szCs w:val="24"/>
        </w:rPr>
        <w:t>, </w:t>
      </w:r>
      <w:r w:rsidRPr="00944B73">
        <w:rPr>
          <w:rFonts w:ascii="Times New Roman" w:hAnsi="Times New Roman" w:cs="Times New Roman"/>
          <w:i/>
          <w:iCs/>
          <w:sz w:val="24"/>
          <w:szCs w:val="24"/>
        </w:rPr>
        <w:t>40</w:t>
      </w:r>
      <w:r w:rsidRPr="00944B73">
        <w:rPr>
          <w:rFonts w:ascii="Times New Roman" w:hAnsi="Times New Roman" w:cs="Times New Roman"/>
          <w:sz w:val="24"/>
          <w:szCs w:val="24"/>
        </w:rPr>
        <w:t>(60), 43</w:t>
      </w:r>
      <w:bookmarkStart w:id="0" w:name="_GoBack"/>
      <w:bookmarkEnd w:id="0"/>
      <w:r w:rsidRPr="00944B73">
        <w:rPr>
          <w:rFonts w:ascii="Times New Roman" w:hAnsi="Times New Roman" w:cs="Times New Roman"/>
          <w:sz w:val="24"/>
          <w:szCs w:val="24"/>
        </w:rPr>
        <w:t>17-4328.</w:t>
      </w:r>
    </w:p>
    <w:sectPr w:rsidR="00610D5C" w:rsidSect="009E723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75D" w:rsidRDefault="0004475D">
      <w:pPr>
        <w:spacing w:after="0" w:line="240" w:lineRule="auto"/>
      </w:pPr>
      <w:r>
        <w:separator/>
      </w:r>
    </w:p>
  </w:endnote>
  <w:endnote w:type="continuationSeparator" w:id="0">
    <w:p w:rsidR="0004475D" w:rsidRDefault="00044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75D" w:rsidRDefault="0004475D">
      <w:pPr>
        <w:spacing w:after="0" w:line="240" w:lineRule="auto"/>
      </w:pPr>
      <w:r>
        <w:separator/>
      </w:r>
    </w:p>
  </w:footnote>
  <w:footnote w:type="continuationSeparator" w:id="0">
    <w:p w:rsidR="0004475D" w:rsidRDefault="00044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7573644"/>
      <w:docPartObj>
        <w:docPartGallery w:val="Page Numbers (Top of Page)"/>
        <w:docPartUnique/>
      </w:docPartObj>
    </w:sdtPr>
    <w:sdtEndPr>
      <w:rPr>
        <w:noProof/>
      </w:rPr>
    </w:sdtEndPr>
    <w:sdtContent>
      <w:p w:rsidR="009E7231" w:rsidRDefault="00F46484">
        <w:pPr>
          <w:pStyle w:val="Header"/>
          <w:jc w:val="right"/>
        </w:pPr>
        <w:r>
          <w:fldChar w:fldCharType="begin"/>
        </w:r>
        <w:r>
          <w:instrText xml:space="preserve"> PAGE   \* MERGEFORMAT </w:instrText>
        </w:r>
        <w:r>
          <w:fldChar w:fldCharType="separate"/>
        </w:r>
        <w:r w:rsidR="004E2FED">
          <w:rPr>
            <w:noProof/>
          </w:rPr>
          <w:t>4</w:t>
        </w:r>
        <w:r>
          <w:rPr>
            <w:noProof/>
          </w:rPr>
          <w:fldChar w:fldCharType="end"/>
        </w:r>
      </w:p>
    </w:sdtContent>
  </w:sdt>
  <w:p w:rsidR="009E7231" w:rsidRPr="00610D5C" w:rsidRDefault="00F46484">
    <w:pPr>
      <w:pStyle w:val="Header"/>
      <w:rPr>
        <w:rFonts w:ascii="Times New Roman" w:hAnsi="Times New Roman" w:cs="Times New Roman"/>
        <w:sz w:val="24"/>
        <w:szCs w:val="24"/>
      </w:rPr>
    </w:pPr>
    <w:r w:rsidRPr="00610D5C">
      <w:rPr>
        <w:rFonts w:ascii="Times New Roman" w:hAnsi="Times New Roman" w:cs="Times New Roman"/>
        <w:sz w:val="24"/>
        <w:szCs w:val="24"/>
      </w:rPr>
      <w:t>FedEx AND UPS SUPPLY CHAIN.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2183387"/>
      <w:docPartObj>
        <w:docPartGallery w:val="Page Numbers (Top of Page)"/>
        <w:docPartUnique/>
      </w:docPartObj>
    </w:sdtPr>
    <w:sdtEndPr>
      <w:rPr>
        <w:noProof/>
      </w:rPr>
    </w:sdtEndPr>
    <w:sdtContent>
      <w:p w:rsidR="009E7231" w:rsidRDefault="00F46484">
        <w:pPr>
          <w:pStyle w:val="Header"/>
          <w:jc w:val="right"/>
        </w:pPr>
        <w:r>
          <w:fldChar w:fldCharType="begin"/>
        </w:r>
        <w:r>
          <w:instrText xml:space="preserve"> PAGE   \* MERGEFORMAT </w:instrText>
        </w:r>
        <w:r>
          <w:fldChar w:fldCharType="separate"/>
        </w:r>
        <w:r w:rsidR="004E2FED">
          <w:rPr>
            <w:noProof/>
          </w:rPr>
          <w:t>1</w:t>
        </w:r>
        <w:r>
          <w:rPr>
            <w:noProof/>
          </w:rPr>
          <w:fldChar w:fldCharType="end"/>
        </w:r>
      </w:p>
    </w:sdtContent>
  </w:sdt>
  <w:p w:rsidR="009E7231" w:rsidRPr="00610D5C" w:rsidRDefault="00F46484">
    <w:pPr>
      <w:pStyle w:val="Header"/>
      <w:rPr>
        <w:rFonts w:ascii="Times New Roman" w:hAnsi="Times New Roman" w:cs="Times New Roman"/>
        <w:sz w:val="24"/>
        <w:szCs w:val="24"/>
      </w:rPr>
    </w:pPr>
    <w:r w:rsidRPr="00610D5C">
      <w:rPr>
        <w:rFonts w:ascii="Times New Roman" w:hAnsi="Times New Roman" w:cs="Times New Roman"/>
        <w:sz w:val="24"/>
        <w:szCs w:val="24"/>
      </w:rPr>
      <w:t>Running Head: FEDEX AND UPS SUPPLY CHAIN.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44D"/>
    <w:rsid w:val="00001967"/>
    <w:rsid w:val="0004475D"/>
    <w:rsid w:val="00082BFC"/>
    <w:rsid w:val="000D51D2"/>
    <w:rsid w:val="00266A6D"/>
    <w:rsid w:val="002B5E8C"/>
    <w:rsid w:val="002F28B5"/>
    <w:rsid w:val="003A6436"/>
    <w:rsid w:val="004E2773"/>
    <w:rsid w:val="004E2FED"/>
    <w:rsid w:val="00506FF8"/>
    <w:rsid w:val="005A46C9"/>
    <w:rsid w:val="005A64B2"/>
    <w:rsid w:val="005D1E0D"/>
    <w:rsid w:val="00610D5C"/>
    <w:rsid w:val="0067652D"/>
    <w:rsid w:val="00717955"/>
    <w:rsid w:val="00743963"/>
    <w:rsid w:val="0077344D"/>
    <w:rsid w:val="008644C3"/>
    <w:rsid w:val="0087244C"/>
    <w:rsid w:val="00874FD3"/>
    <w:rsid w:val="00944B73"/>
    <w:rsid w:val="009E7231"/>
    <w:rsid w:val="00A33600"/>
    <w:rsid w:val="00D77AAA"/>
    <w:rsid w:val="00DD0996"/>
    <w:rsid w:val="00E46221"/>
    <w:rsid w:val="00F46484"/>
    <w:rsid w:val="00F5759F"/>
    <w:rsid w:val="00FA1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A80673-3D76-49AE-9352-A8E2991A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51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1D2"/>
    <w:rPr>
      <w:rFonts w:ascii="Tahoma" w:hAnsi="Tahoma" w:cs="Tahoma"/>
      <w:sz w:val="16"/>
      <w:szCs w:val="16"/>
    </w:rPr>
  </w:style>
  <w:style w:type="paragraph" w:styleId="Header">
    <w:name w:val="header"/>
    <w:basedOn w:val="Normal"/>
    <w:link w:val="HeaderChar"/>
    <w:uiPriority w:val="99"/>
    <w:unhideWhenUsed/>
    <w:rsid w:val="009E7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231"/>
  </w:style>
  <w:style w:type="paragraph" w:styleId="Footer">
    <w:name w:val="footer"/>
    <w:basedOn w:val="Normal"/>
    <w:link w:val="FooterChar"/>
    <w:uiPriority w:val="99"/>
    <w:unhideWhenUsed/>
    <w:rsid w:val="009E7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231"/>
  </w:style>
  <w:style w:type="character" w:styleId="Hyperlink">
    <w:name w:val="Hyperlink"/>
    <w:basedOn w:val="DefaultParagraphFont"/>
    <w:uiPriority w:val="99"/>
    <w:unhideWhenUsed/>
    <w:rsid w:val="00610D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fedex+and+ups+supply+chain+digital+process&amp;sxsrf=ALeKk007EN4zLOeHQdeNsilAE0YMakIFsA:1601479305462&amp;source=lnms&amp;tbm=isch&amp;sa=X&amp;ved=2ahUKEwjcvPeol5HsAhXp4IUKHcxrBPUQ_AUoAXoECBUQAw&amp;biw=659&amp;bi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JZu_gxi3sbs&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1076</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2020-09-30T22:29:00Z</dcterms:created>
  <dcterms:modified xsi:type="dcterms:W3CDTF">2020-09-30T22:29:00Z</dcterms:modified>
</cp:coreProperties>
</file>